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left"/>
      </w:pPr>
      <w:r>
        <w:rPr>
          <w:rFonts w:hint="eastAsia"/>
        </w:rPr>
        <w:t>附件一：报名流程图</w:t>
      </w:r>
    </w:p>
    <w:p>
      <w:pPr>
        <w:jc w:val="center"/>
        <w:rPr>
          <w:rFonts w:asciiTheme="majorEastAsia" w:hAnsiTheme="majorEastAsia" w:eastAsiaTheme="majorEastAsia"/>
          <w:b/>
          <w:bCs/>
          <w:sz w:val="48"/>
          <w:szCs w:val="44"/>
        </w:rPr>
      </w:pPr>
      <w:r>
        <w:rPr>
          <w:rFonts w:hint="eastAsia" w:asciiTheme="majorEastAsia" w:hAnsiTheme="majorEastAsia" w:eastAsiaTheme="majorEastAsia"/>
          <w:b/>
          <w:bCs/>
          <w:sz w:val="48"/>
          <w:szCs w:val="44"/>
        </w:rPr>
        <w:drawing>
          <wp:inline distT="0" distB="0" distL="114300" distR="114300">
            <wp:extent cx="5272405" cy="6444615"/>
            <wp:effectExtent l="0" t="0" r="635" b="1905"/>
            <wp:docPr id="1" name="图片 1" descr="5d9222097bd235201bf5482def8ed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d9222097bd235201bf5482def8edc5"/>
                    <pic:cNvPicPr>
                      <a:picLocks noChangeAspect="1"/>
                    </pic:cNvPicPr>
                  </pic:nvPicPr>
                  <pic:blipFill>
                    <a:blip r:embed="rId4"/>
                    <a:stretch>
                      <a:fillRect/>
                    </a:stretch>
                  </pic:blipFill>
                  <pic:spPr>
                    <a:xfrm>
                      <a:off x="0" y="0"/>
                      <a:ext cx="5272405" cy="6444615"/>
                    </a:xfrm>
                    <a:prstGeom prst="rect">
                      <a:avLst/>
                    </a:prstGeom>
                  </pic:spPr>
                </pic:pic>
              </a:graphicData>
            </a:graphic>
          </wp:inline>
        </w:drawing>
      </w:r>
    </w:p>
    <w:p>
      <w:pPr>
        <w:jc w:val="center"/>
        <w:rPr>
          <w:rFonts w:asciiTheme="majorEastAsia" w:hAnsiTheme="majorEastAsia" w:eastAsiaTheme="majorEastAsia"/>
          <w:b/>
          <w:bCs/>
          <w:sz w:val="48"/>
          <w:szCs w:val="44"/>
        </w:rPr>
      </w:pPr>
    </w:p>
    <w:p>
      <w:pPr>
        <w:jc w:val="center"/>
        <w:rPr>
          <w:rFonts w:asciiTheme="majorEastAsia" w:hAnsiTheme="majorEastAsia" w:eastAsiaTheme="majorEastAsia"/>
          <w:b/>
          <w:bCs/>
          <w:sz w:val="48"/>
          <w:szCs w:val="44"/>
        </w:rPr>
      </w:pPr>
    </w:p>
    <w:p>
      <w:pPr>
        <w:jc w:val="center"/>
        <w:rPr>
          <w:rFonts w:asciiTheme="majorEastAsia" w:hAnsiTheme="majorEastAsia" w:eastAsiaTheme="majorEastAsia"/>
          <w:b/>
          <w:bCs/>
          <w:sz w:val="48"/>
          <w:szCs w:val="44"/>
        </w:rPr>
      </w:pPr>
    </w:p>
    <w:p>
      <w:pPr>
        <w:rPr>
          <w:rFonts w:asciiTheme="majorEastAsia" w:hAnsiTheme="majorEastAsia" w:eastAsiaTheme="majorEastAsia"/>
          <w:b/>
          <w:bCs/>
          <w:sz w:val="48"/>
          <w:szCs w:val="44"/>
        </w:rPr>
      </w:pPr>
    </w:p>
    <w:p>
      <w:pPr>
        <w:pStyle w:val="2"/>
      </w:pPr>
    </w:p>
    <w:p>
      <w:pPr>
        <w:pStyle w:val="5"/>
        <w:jc w:val="left"/>
        <w:rPr>
          <w:rFonts w:hint="eastAsia"/>
        </w:rPr>
      </w:pPr>
      <w:r>
        <w:rPr>
          <w:rFonts w:hint="eastAsia"/>
        </w:rPr>
        <w:t>附件二：报名信息登记表</w:t>
      </w:r>
    </w:p>
    <w:p>
      <w:pPr>
        <w:jc w:val="center"/>
      </w:pPr>
      <w:r>
        <w:rPr>
          <w:rFonts w:hint="eastAsia" w:asciiTheme="majorEastAsia" w:hAnsiTheme="majorEastAsia" w:eastAsiaTheme="majorEastAsia"/>
          <w:b/>
          <w:bCs/>
          <w:sz w:val="44"/>
          <w:szCs w:val="44"/>
        </w:rPr>
        <w:t>报名信息登记表</w:t>
      </w:r>
    </w:p>
    <w:tbl>
      <w:tblPr>
        <w:tblStyle w:val="6"/>
        <w:tblW w:w="8219" w:type="dxa"/>
        <w:tblInd w:w="0" w:type="dxa"/>
        <w:tblLayout w:type="fixed"/>
        <w:tblCellMar>
          <w:top w:w="0" w:type="dxa"/>
          <w:left w:w="0" w:type="dxa"/>
          <w:bottom w:w="0" w:type="dxa"/>
          <w:right w:w="0" w:type="dxa"/>
        </w:tblCellMar>
      </w:tblPr>
      <w:tblGrid>
        <w:gridCol w:w="1199"/>
        <w:gridCol w:w="1506"/>
        <w:gridCol w:w="2369"/>
        <w:gridCol w:w="1113"/>
        <w:gridCol w:w="457"/>
        <w:gridCol w:w="1575"/>
      </w:tblGrid>
      <w:tr>
        <w:tblPrEx>
          <w:tblCellMar>
            <w:top w:w="0" w:type="dxa"/>
            <w:left w:w="0" w:type="dxa"/>
            <w:bottom w:w="0" w:type="dxa"/>
            <w:right w:w="0" w:type="dxa"/>
          </w:tblCellMar>
        </w:tblPrEx>
        <w:trPr>
          <w:trHeight w:val="1048" w:hRule="atLeast"/>
        </w:trPr>
        <w:tc>
          <w:tcPr>
            <w:tcW w:w="2705" w:type="dxa"/>
            <w:gridSpan w:val="2"/>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项目名称</w:t>
            </w:r>
          </w:p>
        </w:tc>
        <w:tc>
          <w:tcPr>
            <w:tcW w:w="5514" w:type="dxa"/>
            <w:gridSpan w:val="4"/>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rPr>
                <w:rFonts w:ascii="宋体" w:hAnsi="宋体" w:eastAsia="宋体" w:cs="宋体"/>
                <w:b/>
                <w:bCs/>
                <w:color w:val="000000"/>
                <w:sz w:val="24"/>
              </w:rPr>
            </w:pPr>
          </w:p>
        </w:tc>
      </w:tr>
      <w:tr>
        <w:tblPrEx>
          <w:tblCellMar>
            <w:top w:w="0" w:type="dxa"/>
            <w:left w:w="0" w:type="dxa"/>
            <w:bottom w:w="0" w:type="dxa"/>
            <w:right w:w="0" w:type="dxa"/>
          </w:tblCellMar>
        </w:tblPrEx>
        <w:trPr>
          <w:trHeight w:val="621" w:hRule="atLeast"/>
        </w:trPr>
        <w:tc>
          <w:tcPr>
            <w:tcW w:w="2705" w:type="dxa"/>
            <w:gridSpan w:val="2"/>
            <w:vMerge w:val="restart"/>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themeColor="text1"/>
                <w:kern w:val="0"/>
                <w:sz w:val="24"/>
                <w:lang w:bidi="ar"/>
                <w14:textFill>
                  <w14:solidFill>
                    <w14:schemeClr w14:val="tx1"/>
                  </w14:solidFill>
                </w14:textFill>
              </w:rPr>
              <w:t>项目编号</w:t>
            </w:r>
          </w:p>
        </w:tc>
        <w:tc>
          <w:tcPr>
            <w:tcW w:w="2369" w:type="dxa"/>
            <w:vMerge w:val="restart"/>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rPr>
                <w:rFonts w:ascii="宋体" w:hAnsi="宋体" w:eastAsia="宋体" w:cs="宋体"/>
                <w:b/>
                <w:bCs/>
                <w:color w:val="000000"/>
                <w:sz w:val="24"/>
              </w:rPr>
            </w:pPr>
          </w:p>
        </w:tc>
        <w:tc>
          <w:tcPr>
            <w:tcW w:w="1570" w:type="dxa"/>
            <w:gridSpan w:val="2"/>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包号</w:t>
            </w:r>
          </w:p>
        </w:tc>
        <w:tc>
          <w:tcPr>
            <w:tcW w:w="1575" w:type="dxa"/>
            <w:vMerge w:val="restart"/>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rPr>
                <w:rFonts w:ascii="宋体" w:hAnsi="宋体" w:eastAsia="宋体" w:cs="宋体"/>
                <w:b/>
                <w:bCs/>
                <w:color w:val="000000"/>
                <w:sz w:val="24"/>
              </w:rPr>
            </w:pPr>
          </w:p>
        </w:tc>
      </w:tr>
      <w:tr>
        <w:tblPrEx>
          <w:tblCellMar>
            <w:top w:w="0" w:type="dxa"/>
            <w:left w:w="0" w:type="dxa"/>
            <w:bottom w:w="0" w:type="dxa"/>
            <w:right w:w="0" w:type="dxa"/>
          </w:tblCellMar>
        </w:tblPrEx>
        <w:trPr>
          <w:trHeight w:val="471" w:hRule="atLeast"/>
        </w:trPr>
        <w:tc>
          <w:tcPr>
            <w:tcW w:w="2705"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ascii="宋体" w:hAnsi="宋体" w:eastAsia="宋体" w:cs="宋体"/>
                <w:b/>
                <w:bCs/>
                <w:color w:val="000000"/>
                <w:sz w:val="24"/>
              </w:rPr>
            </w:pPr>
          </w:p>
        </w:tc>
        <w:tc>
          <w:tcPr>
            <w:tcW w:w="236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rPr>
                <w:rFonts w:ascii="宋体" w:hAnsi="宋体" w:eastAsia="宋体" w:cs="宋体"/>
                <w:b/>
                <w:bCs/>
                <w:color w:val="000000"/>
                <w:sz w:val="24"/>
              </w:rPr>
            </w:pPr>
          </w:p>
        </w:tc>
        <w:tc>
          <w:tcPr>
            <w:tcW w:w="1570" w:type="dxa"/>
            <w:gridSpan w:val="2"/>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（如涉及）</w:t>
            </w:r>
          </w:p>
        </w:tc>
        <w:tc>
          <w:tcPr>
            <w:tcW w:w="157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rPr>
                <w:rFonts w:ascii="宋体" w:hAnsi="宋体" w:eastAsia="宋体" w:cs="宋体"/>
                <w:b/>
                <w:bCs/>
                <w:color w:val="000000"/>
                <w:sz w:val="24"/>
              </w:rPr>
            </w:pPr>
          </w:p>
        </w:tc>
      </w:tr>
      <w:tr>
        <w:tblPrEx>
          <w:tblCellMar>
            <w:top w:w="0" w:type="dxa"/>
            <w:left w:w="0" w:type="dxa"/>
            <w:bottom w:w="0" w:type="dxa"/>
            <w:right w:w="0" w:type="dxa"/>
          </w:tblCellMar>
        </w:tblPrEx>
        <w:trPr>
          <w:trHeight w:val="1066" w:hRule="atLeast"/>
        </w:trPr>
        <w:tc>
          <w:tcPr>
            <w:tcW w:w="1199" w:type="dxa"/>
            <w:vMerge w:val="restar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单位信息</w:t>
            </w:r>
          </w:p>
        </w:tc>
        <w:tc>
          <w:tcPr>
            <w:tcW w:w="1506" w:type="dxa"/>
            <w:vMerge w:val="restar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单位名称</w:t>
            </w:r>
          </w:p>
        </w:tc>
        <w:tc>
          <w:tcPr>
            <w:tcW w:w="5514" w:type="dxa"/>
            <w:gridSpan w:val="4"/>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rPr>
                <w:rFonts w:ascii="宋体" w:hAnsi="宋体" w:eastAsia="宋体" w:cs="宋体"/>
                <w:b/>
                <w:bCs/>
                <w:color w:val="000000"/>
                <w:sz w:val="24"/>
              </w:rPr>
            </w:pPr>
          </w:p>
        </w:tc>
      </w:tr>
      <w:tr>
        <w:tblPrEx>
          <w:tblCellMar>
            <w:top w:w="0" w:type="dxa"/>
            <w:left w:w="0" w:type="dxa"/>
            <w:bottom w:w="0" w:type="dxa"/>
            <w:right w:w="0" w:type="dxa"/>
          </w:tblCellMar>
        </w:tblPrEx>
        <w:trPr>
          <w:trHeight w:val="450" w:hRule="atLeast"/>
        </w:trPr>
        <w:tc>
          <w:tcPr>
            <w:tcW w:w="1199" w:type="dxa"/>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ascii="宋体" w:hAnsi="宋体" w:eastAsia="宋体" w:cs="宋体"/>
                <w:b/>
                <w:bCs/>
                <w:color w:val="000000"/>
                <w:sz w:val="24"/>
              </w:rPr>
            </w:pPr>
          </w:p>
        </w:tc>
        <w:tc>
          <w:tcPr>
            <w:tcW w:w="1506" w:type="dxa"/>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ascii="宋体" w:hAnsi="宋体" w:eastAsia="宋体" w:cs="宋体"/>
                <w:b/>
                <w:bCs/>
                <w:color w:val="000000"/>
                <w:sz w:val="24"/>
              </w:rPr>
            </w:pPr>
          </w:p>
        </w:tc>
        <w:tc>
          <w:tcPr>
            <w:tcW w:w="5514" w:type="dxa"/>
            <w:gridSpan w:val="4"/>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widowControl/>
              <w:textAlignment w:val="center"/>
              <w:rPr>
                <w:rFonts w:ascii="宋体" w:hAnsi="宋体" w:eastAsia="宋体" w:cs="宋体"/>
                <w:b/>
                <w:bCs/>
                <w:color w:val="FF0000"/>
                <w:sz w:val="24"/>
              </w:rPr>
            </w:pPr>
            <w:r>
              <w:rPr>
                <w:rFonts w:hint="eastAsia" w:ascii="宋体" w:hAnsi="宋体" w:eastAsia="宋体" w:cs="宋体"/>
                <w:b/>
                <w:bCs/>
                <w:color w:val="FF0000"/>
                <w:kern w:val="0"/>
                <w:sz w:val="24"/>
                <w:lang w:bidi="ar"/>
              </w:rPr>
              <w:t>注：单位名称应与公章上的名称一致，否则因供应商填写错误导致的后果将由供应商自行承担。</w:t>
            </w:r>
          </w:p>
        </w:tc>
      </w:tr>
      <w:tr>
        <w:tblPrEx>
          <w:tblCellMar>
            <w:top w:w="0" w:type="dxa"/>
            <w:left w:w="0" w:type="dxa"/>
            <w:bottom w:w="0" w:type="dxa"/>
            <w:right w:w="0" w:type="dxa"/>
          </w:tblCellMar>
        </w:tblPrEx>
        <w:trPr>
          <w:trHeight w:val="1628" w:hRule="atLeast"/>
        </w:trPr>
        <w:tc>
          <w:tcPr>
            <w:tcW w:w="1199" w:type="dxa"/>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ascii="宋体" w:hAnsi="宋体" w:eastAsia="宋体" w:cs="宋体"/>
                <w:b/>
                <w:bCs/>
                <w:color w:val="000000"/>
                <w:sz w:val="24"/>
              </w:rPr>
            </w:pPr>
          </w:p>
        </w:tc>
        <w:tc>
          <w:tcPr>
            <w:tcW w:w="1506" w:type="dxa"/>
            <w:vMerge w:val="restart"/>
            <w:tcBorders>
              <w:top w:val="single" w:color="000000" w:sz="8" w:space="0"/>
              <w:left w:val="single" w:color="000000" w:sz="8" w:space="0"/>
              <w:right w:val="single" w:color="000000" w:sz="8"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开票信息</w:t>
            </w:r>
          </w:p>
        </w:tc>
        <w:tc>
          <w:tcPr>
            <w:tcW w:w="5514" w:type="dxa"/>
            <w:gridSpan w:val="4"/>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rPr>
                <w:rFonts w:ascii="宋体" w:hAnsi="宋体" w:eastAsia="宋体" w:cs="宋体"/>
                <w:b/>
                <w:bCs/>
                <w:color w:val="FF0000"/>
                <w:sz w:val="24"/>
              </w:rPr>
            </w:pPr>
          </w:p>
        </w:tc>
      </w:tr>
      <w:tr>
        <w:tblPrEx>
          <w:tblCellMar>
            <w:top w:w="0" w:type="dxa"/>
            <w:left w:w="0" w:type="dxa"/>
            <w:bottom w:w="0" w:type="dxa"/>
            <w:right w:w="0" w:type="dxa"/>
          </w:tblCellMar>
        </w:tblPrEx>
        <w:trPr>
          <w:trHeight w:val="862" w:hRule="atLeast"/>
        </w:trPr>
        <w:tc>
          <w:tcPr>
            <w:tcW w:w="1199" w:type="dxa"/>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ascii="宋体" w:hAnsi="宋体" w:eastAsia="宋体" w:cs="宋体"/>
                <w:b/>
                <w:bCs/>
                <w:color w:val="000000"/>
                <w:sz w:val="24"/>
              </w:rPr>
            </w:pPr>
          </w:p>
        </w:tc>
        <w:tc>
          <w:tcPr>
            <w:tcW w:w="1506" w:type="dxa"/>
            <w:vMerge w:val="continue"/>
            <w:tcBorders>
              <w:left w:val="single" w:color="000000" w:sz="8" w:space="0"/>
              <w:right w:val="single" w:color="000000" w:sz="8"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bCs/>
                <w:color w:val="000000"/>
                <w:sz w:val="24"/>
              </w:rPr>
            </w:pPr>
          </w:p>
        </w:tc>
        <w:tc>
          <w:tcPr>
            <w:tcW w:w="5514" w:type="dxa"/>
            <w:gridSpan w:val="4"/>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rPr>
                <w:rFonts w:ascii="宋体" w:hAnsi="宋体" w:eastAsia="宋体" w:cs="宋体"/>
                <w:b/>
                <w:bCs/>
                <w:color w:val="FF0000"/>
                <w:sz w:val="24"/>
              </w:rPr>
            </w:pPr>
            <w:r>
              <w:rPr>
                <w:rFonts w:hint="eastAsia" w:ascii="宋体" w:hAnsi="宋体" w:eastAsia="宋体" w:cs="宋体"/>
                <w:b/>
                <w:bCs/>
                <w:color w:val="FF0000"/>
                <w:sz w:val="24"/>
              </w:rPr>
              <w:t>注：需提供公司名称、纳税人识别号、地址、电话、开户行及账号信息等</w:t>
            </w:r>
          </w:p>
        </w:tc>
      </w:tr>
      <w:tr>
        <w:tblPrEx>
          <w:tblCellMar>
            <w:top w:w="0" w:type="dxa"/>
            <w:left w:w="0" w:type="dxa"/>
            <w:bottom w:w="0" w:type="dxa"/>
            <w:right w:w="0" w:type="dxa"/>
          </w:tblCellMar>
        </w:tblPrEx>
        <w:trPr>
          <w:trHeight w:val="669" w:hRule="atLeast"/>
        </w:trPr>
        <w:tc>
          <w:tcPr>
            <w:tcW w:w="1199" w:type="dxa"/>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ascii="宋体" w:hAnsi="宋体" w:eastAsia="宋体" w:cs="宋体"/>
                <w:b/>
                <w:bCs/>
                <w:color w:val="000000"/>
                <w:sz w:val="24"/>
              </w:rPr>
            </w:pPr>
          </w:p>
        </w:tc>
        <w:tc>
          <w:tcPr>
            <w:tcW w:w="1506" w:type="dxa"/>
            <w:vMerge w:val="restar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联系方式</w:t>
            </w:r>
          </w:p>
        </w:tc>
        <w:tc>
          <w:tcPr>
            <w:tcW w:w="2369" w:type="dxa"/>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widowControl/>
              <w:jc w:val="left"/>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固定电话：</w:t>
            </w:r>
          </w:p>
        </w:tc>
        <w:tc>
          <w:tcPr>
            <w:tcW w:w="3145" w:type="dxa"/>
            <w:gridSpan w:val="3"/>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ascii="宋体" w:hAnsi="宋体" w:eastAsia="宋体" w:cs="宋体"/>
                <w:b/>
                <w:bCs/>
                <w:color w:val="000000"/>
                <w:sz w:val="24"/>
              </w:rPr>
            </w:pPr>
          </w:p>
        </w:tc>
      </w:tr>
      <w:tr>
        <w:tblPrEx>
          <w:tblCellMar>
            <w:top w:w="0" w:type="dxa"/>
            <w:left w:w="0" w:type="dxa"/>
            <w:bottom w:w="0" w:type="dxa"/>
            <w:right w:w="0" w:type="dxa"/>
          </w:tblCellMar>
        </w:tblPrEx>
        <w:trPr>
          <w:trHeight w:val="669" w:hRule="atLeast"/>
        </w:trPr>
        <w:tc>
          <w:tcPr>
            <w:tcW w:w="1199" w:type="dxa"/>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ascii="宋体" w:hAnsi="宋体" w:eastAsia="宋体" w:cs="宋体"/>
                <w:b/>
                <w:bCs/>
                <w:color w:val="000000"/>
                <w:sz w:val="24"/>
              </w:rPr>
            </w:pPr>
          </w:p>
        </w:tc>
        <w:tc>
          <w:tcPr>
            <w:tcW w:w="1506" w:type="dxa"/>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ascii="宋体" w:hAnsi="宋体" w:eastAsia="宋体" w:cs="宋体"/>
                <w:b/>
                <w:bCs/>
                <w:color w:val="000000"/>
                <w:sz w:val="24"/>
              </w:rPr>
            </w:pPr>
          </w:p>
        </w:tc>
        <w:tc>
          <w:tcPr>
            <w:tcW w:w="2369" w:type="dxa"/>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widowControl/>
              <w:jc w:val="left"/>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传真号码：</w:t>
            </w:r>
          </w:p>
        </w:tc>
        <w:tc>
          <w:tcPr>
            <w:tcW w:w="3145" w:type="dxa"/>
            <w:gridSpan w:val="3"/>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ascii="宋体" w:hAnsi="宋体" w:eastAsia="宋体" w:cs="宋体"/>
                <w:b/>
                <w:bCs/>
                <w:color w:val="000000"/>
                <w:sz w:val="24"/>
              </w:rPr>
            </w:pPr>
          </w:p>
        </w:tc>
      </w:tr>
      <w:tr>
        <w:tblPrEx>
          <w:tblCellMar>
            <w:top w:w="0" w:type="dxa"/>
            <w:left w:w="0" w:type="dxa"/>
            <w:bottom w:w="0" w:type="dxa"/>
            <w:right w:w="0" w:type="dxa"/>
          </w:tblCellMar>
        </w:tblPrEx>
        <w:trPr>
          <w:trHeight w:val="621" w:hRule="atLeast"/>
        </w:trPr>
        <w:tc>
          <w:tcPr>
            <w:tcW w:w="1199" w:type="dxa"/>
            <w:vMerge w:val="restar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经办人信息</w:t>
            </w:r>
          </w:p>
        </w:tc>
        <w:tc>
          <w:tcPr>
            <w:tcW w:w="1506" w:type="dxa"/>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姓名</w:t>
            </w:r>
          </w:p>
        </w:tc>
        <w:tc>
          <w:tcPr>
            <w:tcW w:w="5514" w:type="dxa"/>
            <w:gridSpan w:val="4"/>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rPr>
                <w:rFonts w:ascii="宋体" w:hAnsi="宋体" w:eastAsia="宋体" w:cs="宋体"/>
                <w:b/>
                <w:bCs/>
                <w:color w:val="000000"/>
                <w:sz w:val="24"/>
              </w:rPr>
            </w:pPr>
          </w:p>
        </w:tc>
      </w:tr>
      <w:tr>
        <w:tblPrEx>
          <w:tblCellMar>
            <w:top w:w="0" w:type="dxa"/>
            <w:left w:w="0" w:type="dxa"/>
            <w:bottom w:w="0" w:type="dxa"/>
            <w:right w:w="0" w:type="dxa"/>
          </w:tblCellMar>
        </w:tblPrEx>
        <w:trPr>
          <w:trHeight w:val="621" w:hRule="atLeast"/>
        </w:trPr>
        <w:tc>
          <w:tcPr>
            <w:tcW w:w="1199" w:type="dxa"/>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ascii="宋体" w:hAnsi="宋体" w:eastAsia="宋体" w:cs="宋体"/>
                <w:b/>
                <w:bCs/>
                <w:color w:val="000000"/>
                <w:sz w:val="24"/>
              </w:rPr>
            </w:pPr>
          </w:p>
        </w:tc>
        <w:tc>
          <w:tcPr>
            <w:tcW w:w="1506" w:type="dxa"/>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手机号</w:t>
            </w:r>
          </w:p>
        </w:tc>
        <w:tc>
          <w:tcPr>
            <w:tcW w:w="5514" w:type="dxa"/>
            <w:gridSpan w:val="4"/>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rPr>
                <w:rFonts w:ascii="宋体" w:hAnsi="宋体" w:eastAsia="宋体" w:cs="宋体"/>
                <w:b/>
                <w:bCs/>
                <w:color w:val="000000"/>
                <w:sz w:val="24"/>
              </w:rPr>
            </w:pPr>
          </w:p>
        </w:tc>
      </w:tr>
      <w:tr>
        <w:tblPrEx>
          <w:tblCellMar>
            <w:top w:w="0" w:type="dxa"/>
            <w:left w:w="0" w:type="dxa"/>
            <w:bottom w:w="0" w:type="dxa"/>
            <w:right w:w="0" w:type="dxa"/>
          </w:tblCellMar>
        </w:tblPrEx>
        <w:trPr>
          <w:trHeight w:val="721" w:hRule="atLeast"/>
        </w:trPr>
        <w:tc>
          <w:tcPr>
            <w:tcW w:w="1199" w:type="dxa"/>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ascii="宋体" w:hAnsi="宋体" w:eastAsia="宋体" w:cs="宋体"/>
                <w:b/>
                <w:bCs/>
                <w:color w:val="000000"/>
                <w:sz w:val="24"/>
              </w:rPr>
            </w:pPr>
          </w:p>
        </w:tc>
        <w:tc>
          <w:tcPr>
            <w:tcW w:w="1506" w:type="dxa"/>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电子邮件</w:t>
            </w:r>
          </w:p>
        </w:tc>
        <w:tc>
          <w:tcPr>
            <w:tcW w:w="5514" w:type="dxa"/>
            <w:gridSpan w:val="4"/>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rPr>
                <w:rFonts w:ascii="宋体" w:hAnsi="宋体" w:eastAsia="宋体" w:cs="宋体"/>
                <w:b/>
                <w:bCs/>
                <w:color w:val="000000"/>
                <w:sz w:val="24"/>
              </w:rPr>
            </w:pPr>
          </w:p>
        </w:tc>
      </w:tr>
      <w:tr>
        <w:tblPrEx>
          <w:tblCellMar>
            <w:top w:w="0" w:type="dxa"/>
            <w:left w:w="0" w:type="dxa"/>
            <w:bottom w:w="0" w:type="dxa"/>
            <w:right w:w="0" w:type="dxa"/>
          </w:tblCellMar>
        </w:tblPrEx>
        <w:trPr>
          <w:trHeight w:val="603" w:hRule="atLeast"/>
        </w:trPr>
        <w:tc>
          <w:tcPr>
            <w:tcW w:w="2705" w:type="dxa"/>
            <w:gridSpan w:val="2"/>
            <w:vMerge w:val="restart"/>
            <w:tcBorders>
              <w:top w:val="single" w:color="000000" w:sz="8" w:space="0"/>
              <w:left w:val="single" w:color="000000" w:sz="8" w:space="0"/>
              <w:bottom w:val="single" w:color="000000" w:sz="8" w:space="0"/>
              <w:right w:val="single" w:color="000000" w:sz="8" w:space="0"/>
            </w:tcBorders>
            <w:shd w:val="clear" w:color="auto" w:fill="FFFFFF"/>
            <w:noWrap/>
            <w:tcMar>
              <w:top w:w="12" w:type="dxa"/>
              <w:left w:w="12" w:type="dxa"/>
              <w:right w:w="12" w:type="dxa"/>
            </w:tcMar>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报名费用支付方式</w:t>
            </w:r>
          </w:p>
        </w:tc>
        <w:tc>
          <w:tcPr>
            <w:tcW w:w="3482" w:type="dxa"/>
            <w:gridSpan w:val="2"/>
            <w:tcBorders>
              <w:top w:val="single" w:color="000000" w:sz="8" w:space="0"/>
              <w:left w:val="single" w:color="000000" w:sz="8" w:space="0"/>
              <w:bottom w:val="single" w:color="000000" w:sz="8" w:space="0"/>
              <w:right w:val="single" w:color="000000" w:sz="8" w:space="0"/>
            </w:tcBorders>
            <w:shd w:val="clear" w:color="auto" w:fill="FFFFFF"/>
            <w:noWrap/>
            <w:tcMar>
              <w:top w:w="12" w:type="dxa"/>
              <w:left w:w="12" w:type="dxa"/>
              <w:right w:w="12" w:type="dxa"/>
            </w:tcMar>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 xml:space="preserve">支付宝□  </w:t>
            </w:r>
          </w:p>
        </w:tc>
        <w:tc>
          <w:tcPr>
            <w:tcW w:w="2032" w:type="dxa"/>
            <w:gridSpan w:val="2"/>
            <w:vMerge w:val="restart"/>
            <w:tcBorders>
              <w:top w:val="single" w:color="000000" w:sz="8" w:space="0"/>
              <w:left w:val="single" w:color="000000" w:sz="8" w:space="0"/>
              <w:right w:val="single" w:color="000000" w:sz="8" w:space="0"/>
            </w:tcBorders>
            <w:shd w:val="clear" w:color="auto" w:fill="FFFFFF"/>
            <w:noWrap/>
            <w:tcMar>
              <w:top w:w="12" w:type="dxa"/>
              <w:left w:w="12" w:type="dxa"/>
              <w:right w:w="12" w:type="dxa"/>
            </w:tcMar>
            <w:vAlign w:val="center"/>
          </w:tcPr>
          <w:p>
            <w:pPr>
              <w:widowControl/>
              <w:jc w:val="center"/>
              <w:textAlignment w:val="center"/>
              <w:rPr>
                <w:rFonts w:ascii="宋体" w:hAnsi="宋体" w:eastAsia="宋体" w:cs="宋体"/>
                <w:b/>
                <w:bCs/>
                <w:color w:val="000000"/>
                <w:kern w:val="0"/>
                <w:sz w:val="24"/>
                <w:lang w:bidi="ar"/>
              </w:rPr>
            </w:pPr>
            <w:r>
              <w:rPr>
                <w:rFonts w:hint="eastAsia" w:ascii="宋体" w:hAnsi="宋体" w:eastAsia="宋体" w:cs="宋体"/>
                <w:b/>
                <w:bCs/>
                <w:color w:val="FF0000"/>
                <w:kern w:val="0"/>
                <w:sz w:val="24"/>
                <w:lang w:bidi="ar"/>
              </w:rPr>
              <w:t>注：转账备注公司简称</w:t>
            </w:r>
          </w:p>
        </w:tc>
      </w:tr>
      <w:tr>
        <w:tblPrEx>
          <w:tblCellMar>
            <w:top w:w="0" w:type="dxa"/>
            <w:left w:w="0" w:type="dxa"/>
            <w:bottom w:w="0" w:type="dxa"/>
            <w:right w:w="0" w:type="dxa"/>
          </w:tblCellMar>
        </w:tblPrEx>
        <w:trPr>
          <w:trHeight w:val="621" w:hRule="atLeast"/>
        </w:trPr>
        <w:tc>
          <w:tcPr>
            <w:tcW w:w="2705"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noWrap/>
            <w:tcMar>
              <w:top w:w="12" w:type="dxa"/>
              <w:left w:w="12" w:type="dxa"/>
              <w:right w:w="12" w:type="dxa"/>
            </w:tcMar>
            <w:vAlign w:val="center"/>
          </w:tcPr>
          <w:p>
            <w:pPr>
              <w:jc w:val="center"/>
              <w:rPr>
                <w:rFonts w:ascii="宋体" w:hAnsi="宋体" w:eastAsia="宋体" w:cs="宋体"/>
                <w:b/>
                <w:bCs/>
                <w:color w:val="000000"/>
                <w:sz w:val="24"/>
              </w:rPr>
            </w:pPr>
          </w:p>
        </w:tc>
        <w:tc>
          <w:tcPr>
            <w:tcW w:w="3482" w:type="dxa"/>
            <w:gridSpan w:val="2"/>
            <w:tcBorders>
              <w:top w:val="single" w:color="000000" w:sz="8" w:space="0"/>
              <w:left w:val="single" w:color="000000" w:sz="8" w:space="0"/>
              <w:bottom w:val="nil"/>
              <w:right w:val="single" w:color="000000" w:sz="8" w:space="0"/>
            </w:tcBorders>
            <w:shd w:val="clear" w:color="auto" w:fill="FFFFFF"/>
            <w:noWrap/>
            <w:tcMar>
              <w:top w:w="12" w:type="dxa"/>
              <w:left w:w="12" w:type="dxa"/>
              <w:right w:w="12" w:type="dxa"/>
            </w:tcMar>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 xml:space="preserve">微信□  </w:t>
            </w:r>
          </w:p>
        </w:tc>
        <w:tc>
          <w:tcPr>
            <w:tcW w:w="2032" w:type="dxa"/>
            <w:gridSpan w:val="2"/>
            <w:vMerge w:val="continue"/>
            <w:tcBorders>
              <w:left w:val="single" w:color="000000" w:sz="8" w:space="0"/>
              <w:bottom w:val="nil"/>
              <w:right w:val="single" w:color="000000" w:sz="8" w:space="0"/>
            </w:tcBorders>
            <w:shd w:val="clear" w:color="auto" w:fill="FFFFFF"/>
            <w:noWrap/>
            <w:tcMar>
              <w:top w:w="12" w:type="dxa"/>
              <w:left w:w="12" w:type="dxa"/>
              <w:right w:w="12" w:type="dxa"/>
            </w:tcMar>
            <w:vAlign w:val="center"/>
          </w:tcPr>
          <w:p>
            <w:pPr>
              <w:widowControl/>
              <w:jc w:val="center"/>
              <w:textAlignment w:val="center"/>
              <w:rPr>
                <w:rFonts w:ascii="宋体" w:hAnsi="宋体" w:eastAsia="宋体" w:cs="宋体"/>
                <w:b/>
                <w:bCs/>
                <w:color w:val="000000"/>
                <w:kern w:val="0"/>
                <w:sz w:val="24"/>
                <w:lang w:bidi="ar"/>
              </w:rPr>
            </w:pPr>
          </w:p>
        </w:tc>
      </w:tr>
      <w:tr>
        <w:tblPrEx>
          <w:tblCellMar>
            <w:top w:w="0" w:type="dxa"/>
            <w:left w:w="0" w:type="dxa"/>
            <w:bottom w:w="0" w:type="dxa"/>
            <w:right w:w="0" w:type="dxa"/>
          </w:tblCellMar>
        </w:tblPrEx>
        <w:trPr>
          <w:trHeight w:val="717" w:hRule="atLeast"/>
        </w:trPr>
        <w:tc>
          <w:tcPr>
            <w:tcW w:w="8219" w:type="dxa"/>
            <w:gridSpan w:val="6"/>
            <w:tcBorders>
              <w:top w:val="single" w:color="000000" w:sz="8" w:space="0"/>
              <w:left w:val="single" w:color="000000" w:sz="8" w:space="0"/>
              <w:bottom w:val="single" w:color="000000" w:sz="8" w:space="0"/>
              <w:right w:val="single" w:color="000000" w:sz="8" w:space="0"/>
            </w:tcBorders>
            <w:shd w:val="clear" w:color="auto" w:fill="FFFFFF"/>
            <w:noWrap/>
            <w:tcMar>
              <w:top w:w="12" w:type="dxa"/>
              <w:left w:w="12" w:type="dxa"/>
              <w:right w:w="12" w:type="dxa"/>
            </w:tcMar>
            <w:vAlign w:val="center"/>
          </w:tcPr>
          <w:p>
            <w:pPr>
              <w:widowControl/>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备注：</w:t>
            </w:r>
          </w:p>
        </w:tc>
      </w:tr>
    </w:tbl>
    <w:p>
      <w:pPr>
        <w:pStyle w:val="5"/>
        <w:jc w:val="left"/>
      </w:pPr>
      <w:r>
        <w:rPr>
          <w:rFonts w:hint="eastAsia"/>
        </w:rPr>
        <w:t>附件三：支付方式（转账备注公司简称）</w:t>
      </w:r>
    </w:p>
    <w:tbl>
      <w:tblPr>
        <w:tblStyle w:val="7"/>
        <w:tblpPr w:leftFromText="180" w:rightFromText="180" w:vertAnchor="text" w:horzAnchor="page" w:tblpX="1846" w:tblpY="642"/>
        <w:tblOverlap w:val="never"/>
        <w:tblW w:w="8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0"/>
        <w:gridCol w:w="4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4200" w:type="dxa"/>
            <w:shd w:val="clear" w:color="auto" w:fill="4F81BD" w:themeFill="accent1"/>
          </w:tcPr>
          <w:p>
            <w:pPr>
              <w:jc w:val="center"/>
              <w:rPr>
                <w:b/>
                <w:bCs/>
                <w:sz w:val="28"/>
                <w:szCs w:val="28"/>
              </w:rPr>
            </w:pPr>
            <w:r>
              <w:rPr>
                <w:rFonts w:hint="eastAsia"/>
                <w:b/>
                <w:bCs/>
                <w:sz w:val="28"/>
                <w:szCs w:val="28"/>
              </w:rPr>
              <w:t>微信</w:t>
            </w:r>
          </w:p>
        </w:tc>
        <w:tc>
          <w:tcPr>
            <w:tcW w:w="4200" w:type="dxa"/>
            <w:shd w:val="clear" w:color="auto" w:fill="4F81BD" w:themeFill="accent1"/>
          </w:tcPr>
          <w:p>
            <w:pPr>
              <w:jc w:val="center"/>
              <w:rPr>
                <w:b/>
                <w:bCs/>
                <w:sz w:val="28"/>
                <w:szCs w:val="28"/>
              </w:rPr>
            </w:pPr>
            <w:r>
              <w:rPr>
                <w:rFonts w:hint="eastAsia"/>
                <w:b/>
                <w:bCs/>
                <w:sz w:val="28"/>
                <w:szCs w:val="28"/>
              </w:rPr>
              <w:t>支付宝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7" w:hRule="atLeast"/>
        </w:trPr>
        <w:tc>
          <w:tcPr>
            <w:tcW w:w="4200" w:type="dxa"/>
          </w:tcPr>
          <w:p>
            <w:pPr>
              <w:widowControl/>
              <w:jc w:val="left"/>
              <w:rPr>
                <w:b/>
                <w:bCs/>
                <w:sz w:val="28"/>
                <w:szCs w:val="28"/>
              </w:rPr>
            </w:pPr>
            <w:r>
              <w:rPr>
                <w:b/>
                <w:bCs/>
                <w:sz w:val="28"/>
                <w:szCs w:val="28"/>
              </w:rPr>
              <w:drawing>
                <wp:anchor distT="0" distB="0" distL="114300" distR="114300" simplePos="0" relativeHeight="251660288" behindDoc="0" locked="0" layoutInCell="1" allowOverlap="1">
                  <wp:simplePos x="0" y="0"/>
                  <wp:positionH relativeFrom="column">
                    <wp:posOffset>313690</wp:posOffset>
                  </wp:positionH>
                  <wp:positionV relativeFrom="page">
                    <wp:posOffset>149225</wp:posOffset>
                  </wp:positionV>
                  <wp:extent cx="2369820" cy="2340610"/>
                  <wp:effectExtent l="0" t="0" r="7620" b="6350"/>
                  <wp:wrapSquare wrapText="bothSides"/>
                  <wp:docPr id="2" name="图片 2" descr="微信截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截图"/>
                          <pic:cNvPicPr>
                            <a:picLocks noChangeAspect="1"/>
                          </pic:cNvPicPr>
                        </pic:nvPicPr>
                        <pic:blipFill>
                          <a:blip r:embed="rId5"/>
                          <a:stretch>
                            <a:fillRect/>
                          </a:stretch>
                        </pic:blipFill>
                        <pic:spPr>
                          <a:xfrm>
                            <a:off x="0" y="0"/>
                            <a:ext cx="2369820" cy="2340610"/>
                          </a:xfrm>
                          <a:prstGeom prst="rect">
                            <a:avLst/>
                          </a:prstGeom>
                        </pic:spPr>
                      </pic:pic>
                    </a:graphicData>
                  </a:graphic>
                </wp:anchor>
              </w:drawing>
            </w:r>
            <w:r>
              <w:rPr>
                <w:rFonts w:hint="eastAsia"/>
                <w:b/>
                <w:bCs/>
                <w:sz w:val="28"/>
                <w:szCs w:val="28"/>
              </w:rPr>
              <w:t xml:space="preserve">    </w:t>
            </w:r>
          </w:p>
        </w:tc>
        <w:tc>
          <w:tcPr>
            <w:tcW w:w="4200" w:type="dxa"/>
          </w:tcPr>
          <w:p>
            <w:r>
              <w:rPr>
                <w:rFonts w:hint="eastAsia"/>
              </w:rPr>
              <w:drawing>
                <wp:anchor distT="0" distB="0" distL="114300" distR="114300" simplePos="0" relativeHeight="251659264" behindDoc="1" locked="0" layoutInCell="1" allowOverlap="1">
                  <wp:simplePos x="0" y="0"/>
                  <wp:positionH relativeFrom="column">
                    <wp:posOffset>146685</wp:posOffset>
                  </wp:positionH>
                  <wp:positionV relativeFrom="page">
                    <wp:posOffset>114300</wp:posOffset>
                  </wp:positionV>
                  <wp:extent cx="2115820" cy="2349500"/>
                  <wp:effectExtent l="0" t="0" r="33020" b="27940"/>
                  <wp:wrapTight wrapText="bothSides">
                    <wp:wrapPolygon>
                      <wp:start x="0" y="0"/>
                      <wp:lineTo x="0" y="21437"/>
                      <wp:lineTo x="21470" y="21437"/>
                      <wp:lineTo x="21470" y="0"/>
                      <wp:lineTo x="0" y="0"/>
                    </wp:wrapPolygon>
                  </wp:wrapTight>
                  <wp:docPr id="3" name="图片 3" descr="支付宝截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支付宝截图"/>
                          <pic:cNvPicPr>
                            <a:picLocks noChangeAspect="1"/>
                          </pic:cNvPicPr>
                        </pic:nvPicPr>
                        <pic:blipFill>
                          <a:blip r:embed="rId6"/>
                          <a:stretch>
                            <a:fillRect/>
                          </a:stretch>
                        </pic:blipFill>
                        <pic:spPr>
                          <a:xfrm>
                            <a:off x="0" y="0"/>
                            <a:ext cx="2115820" cy="2349500"/>
                          </a:xfrm>
                          <a:prstGeom prst="rect">
                            <a:avLst/>
                          </a:prstGeom>
                        </pic:spPr>
                      </pic:pic>
                    </a:graphicData>
                  </a:graphic>
                </wp:anchor>
              </w:drawing>
            </w:r>
          </w:p>
          <w:p>
            <w:pPr>
              <w:tabs>
                <w:tab w:val="left" w:pos="1162"/>
              </w:tabs>
              <w:jc w:val="left"/>
            </w:pPr>
          </w:p>
        </w:tc>
      </w:tr>
    </w:tbl>
    <w:p>
      <w:pPr>
        <w:pStyle w:val="10"/>
        <w:rPr>
          <w:rFonts w:asciiTheme="majorEastAsia" w:hAnsiTheme="majorEastAsia" w:eastAsiaTheme="majorEastAsia"/>
          <w:b/>
          <w:bCs/>
          <w:sz w:val="24"/>
          <w:szCs w:val="24"/>
        </w:rPr>
      </w:pPr>
    </w:p>
    <w:p>
      <w:pPr>
        <w:pStyle w:val="10"/>
        <w:rPr>
          <w:rFonts w:asciiTheme="majorEastAsia" w:hAnsiTheme="majorEastAsia" w:eastAsiaTheme="majorEastAsia"/>
          <w:b/>
          <w:bCs/>
          <w:sz w:val="24"/>
          <w:szCs w:val="24"/>
        </w:rPr>
      </w:pPr>
    </w:p>
    <w:p>
      <w:pPr>
        <w:pStyle w:val="10"/>
        <w:rPr>
          <w:rFonts w:asciiTheme="majorEastAsia" w:hAnsiTheme="majorEastAsia" w:eastAsiaTheme="majorEastAsia"/>
          <w:b/>
          <w:bCs/>
          <w:sz w:val="24"/>
          <w:szCs w:val="24"/>
        </w:rPr>
      </w:pPr>
    </w:p>
    <w:p>
      <w:pPr>
        <w:pStyle w:val="10"/>
        <w:rPr>
          <w:rFonts w:asciiTheme="majorEastAsia" w:hAnsiTheme="majorEastAsia" w:eastAsiaTheme="majorEastAsia"/>
          <w:b/>
          <w:bCs/>
          <w:sz w:val="24"/>
          <w:szCs w:val="24"/>
        </w:rPr>
      </w:pPr>
    </w:p>
    <w:p>
      <w:pPr>
        <w:pStyle w:val="10"/>
        <w:rPr>
          <w:rFonts w:asciiTheme="majorEastAsia" w:hAnsiTheme="majorEastAsia" w:eastAsiaTheme="majorEastAsia"/>
          <w:b/>
          <w:bCs/>
          <w:sz w:val="24"/>
          <w:szCs w:val="24"/>
        </w:rPr>
      </w:pPr>
    </w:p>
    <w:p>
      <w:pPr>
        <w:pStyle w:val="10"/>
        <w:rPr>
          <w:rFonts w:asciiTheme="majorEastAsia" w:hAnsiTheme="majorEastAsia" w:eastAsiaTheme="majorEastAsia"/>
          <w:b/>
          <w:bCs/>
          <w:sz w:val="24"/>
          <w:szCs w:val="24"/>
        </w:rPr>
      </w:pPr>
    </w:p>
    <w:p>
      <w:pPr>
        <w:pStyle w:val="10"/>
        <w:rPr>
          <w:rFonts w:asciiTheme="majorEastAsia" w:hAnsiTheme="majorEastAsia" w:eastAsiaTheme="majorEastAsia"/>
          <w:b/>
          <w:bCs/>
          <w:sz w:val="24"/>
          <w:szCs w:val="24"/>
        </w:rPr>
      </w:pPr>
    </w:p>
    <w:p>
      <w:pPr>
        <w:pStyle w:val="10"/>
        <w:rPr>
          <w:rFonts w:asciiTheme="majorEastAsia" w:hAnsiTheme="majorEastAsia" w:eastAsiaTheme="majorEastAsia"/>
          <w:b/>
          <w:bCs/>
          <w:sz w:val="24"/>
          <w:szCs w:val="24"/>
        </w:rPr>
      </w:pPr>
    </w:p>
    <w:p>
      <w:pPr>
        <w:pStyle w:val="10"/>
        <w:rPr>
          <w:rFonts w:asciiTheme="majorEastAsia" w:hAnsiTheme="majorEastAsia" w:eastAsiaTheme="majorEastAsia"/>
          <w:b/>
          <w:bCs/>
          <w:sz w:val="24"/>
          <w:szCs w:val="24"/>
        </w:rPr>
      </w:pPr>
    </w:p>
    <w:p>
      <w:pPr>
        <w:pStyle w:val="10"/>
        <w:rPr>
          <w:rFonts w:asciiTheme="majorEastAsia" w:hAnsiTheme="majorEastAsia" w:eastAsiaTheme="majorEastAsia"/>
          <w:b/>
          <w:bCs/>
          <w:sz w:val="24"/>
          <w:szCs w:val="24"/>
        </w:rPr>
      </w:pPr>
    </w:p>
    <w:p>
      <w:pPr>
        <w:jc w:val="left"/>
        <w:rPr>
          <w:rFonts w:asciiTheme="majorEastAsia" w:hAnsiTheme="majorEastAsia" w:eastAsiaTheme="majorEastAsia"/>
          <w:b/>
          <w:bCs/>
          <w:sz w:val="24"/>
        </w:rPr>
      </w:pPr>
    </w:p>
    <w:p/>
    <w:p>
      <w:pPr>
        <w:widowControl/>
        <w:jc w:val="left"/>
        <w:rPr>
          <w:rFonts w:asciiTheme="majorHAnsi" w:hAnsiTheme="majorHAnsi" w:eastAsiaTheme="majorEastAsia" w:cstheme="majorBidi"/>
          <w:b/>
          <w:bCs/>
          <w:szCs w:val="32"/>
        </w:rPr>
      </w:pPr>
      <w:r>
        <w:br w:type="page"/>
      </w:r>
    </w:p>
    <w:p>
      <w:pPr>
        <w:jc w:val="left"/>
        <w:rPr>
          <w:rFonts w:hint="eastAsia"/>
          <w:b/>
          <w:bCs/>
          <w:lang w:val="en-US" w:eastAsia="zh-CN"/>
        </w:rPr>
      </w:pPr>
      <w:r>
        <w:rPr>
          <w:rFonts w:hint="eastAsia"/>
          <w:b/>
          <w:bCs/>
          <w:lang w:val="en-US" w:eastAsia="zh-CN"/>
        </w:rPr>
        <w:t>附件四：</w:t>
      </w:r>
    </w:p>
    <w:p>
      <w:pPr>
        <w:jc w:val="center"/>
        <w:rPr>
          <w:rFonts w:asciiTheme="majorEastAsia" w:hAnsiTheme="majorEastAsia" w:eastAsiaTheme="majorEastAsia"/>
          <w:b/>
          <w:bCs/>
          <w:sz w:val="48"/>
          <w:szCs w:val="44"/>
        </w:rPr>
      </w:pPr>
      <w:r>
        <w:rPr>
          <w:rFonts w:hint="eastAsia" w:asciiTheme="majorEastAsia" w:hAnsiTheme="majorEastAsia" w:eastAsiaTheme="majorEastAsia"/>
          <w:b/>
          <w:bCs/>
          <w:sz w:val="48"/>
          <w:szCs w:val="44"/>
        </w:rPr>
        <w:t>介绍信</w:t>
      </w:r>
    </w:p>
    <w:p>
      <w:pPr>
        <w:spacing w:line="520" w:lineRule="exact"/>
        <w:rPr>
          <w:rFonts w:asciiTheme="minorEastAsia" w:hAnsiTheme="minorEastAsia" w:eastAsiaTheme="minorEastAsia"/>
          <w:b/>
          <w:sz w:val="28"/>
          <w:szCs w:val="28"/>
        </w:rPr>
      </w:pPr>
      <w:r>
        <w:rPr>
          <w:rFonts w:hint="eastAsia" w:cs="宋体" w:asciiTheme="minorEastAsia" w:hAnsiTheme="minorEastAsia" w:eastAsiaTheme="minorEastAsia"/>
          <w:kern w:val="0"/>
          <w:sz w:val="28"/>
          <w:szCs w:val="28"/>
          <w:u w:val="single"/>
        </w:rPr>
        <w:t>四川标准招标代理有限公司</w:t>
      </w:r>
      <w:r>
        <w:rPr>
          <w:rFonts w:hint="eastAsia" w:asciiTheme="minorEastAsia" w:hAnsiTheme="minorEastAsia" w:eastAsiaTheme="minorEastAsia"/>
          <w:b/>
          <w:sz w:val="28"/>
          <w:szCs w:val="28"/>
        </w:rPr>
        <w:t>：</w:t>
      </w:r>
    </w:p>
    <w:p>
      <w:pPr>
        <w:spacing w:line="460" w:lineRule="exact"/>
        <w:ind w:firstLine="548" w:firstLineChars="196"/>
        <w:jc w:val="left"/>
        <w:rPr>
          <w:rFonts w:asciiTheme="minorEastAsia" w:hAnsiTheme="minorEastAsia" w:eastAsiaTheme="minorEastAsia"/>
          <w:bCs/>
          <w:sz w:val="28"/>
          <w:szCs w:val="28"/>
          <w:u w:val="single"/>
        </w:rPr>
      </w:pPr>
      <w:r>
        <w:rPr>
          <w:rFonts w:hint="eastAsia" w:asciiTheme="minorEastAsia" w:hAnsiTheme="minorEastAsia" w:eastAsiaTheme="minorEastAsia"/>
          <w:bCs/>
          <w:sz w:val="28"/>
          <w:szCs w:val="28"/>
        </w:rPr>
        <w:t xml:space="preserve"> 兹介绍我单位</w:t>
      </w:r>
      <w:r>
        <w:rPr>
          <w:rFonts w:hint="eastAsia" w:asciiTheme="minorEastAsia" w:hAnsiTheme="minorEastAsia" w:eastAsiaTheme="minorEastAsia"/>
          <w:bCs/>
          <w:sz w:val="28"/>
          <w:szCs w:val="28"/>
          <w:u w:val="single"/>
        </w:rPr>
        <w:t xml:space="preserve">          </w:t>
      </w:r>
      <w:r>
        <w:rPr>
          <w:rFonts w:hint="eastAsia" w:asciiTheme="minorEastAsia" w:hAnsiTheme="minorEastAsia" w:eastAsiaTheme="minorEastAsia"/>
          <w:bCs/>
          <w:sz w:val="28"/>
          <w:szCs w:val="28"/>
        </w:rPr>
        <w:t>等</w:t>
      </w:r>
      <w:r>
        <w:rPr>
          <w:rFonts w:hint="eastAsia" w:asciiTheme="minorEastAsia" w:hAnsiTheme="minorEastAsia" w:eastAsiaTheme="minorEastAsia"/>
          <w:bCs/>
          <w:sz w:val="28"/>
          <w:szCs w:val="28"/>
          <w:u w:val="single"/>
        </w:rPr>
        <w:t xml:space="preserve">      </w:t>
      </w:r>
      <w:r>
        <w:rPr>
          <w:rFonts w:hint="eastAsia" w:asciiTheme="minorEastAsia" w:hAnsiTheme="minorEastAsia" w:eastAsiaTheme="minorEastAsia"/>
          <w:bCs/>
          <w:sz w:val="28"/>
          <w:szCs w:val="28"/>
        </w:rPr>
        <w:t>名同志，前往你处办理</w:t>
      </w:r>
      <w:r>
        <w:rPr>
          <w:rFonts w:hint="eastAsia" w:asciiTheme="minorEastAsia" w:hAnsiTheme="minorEastAsia" w:eastAsiaTheme="minorEastAsia"/>
          <w:bCs/>
          <w:sz w:val="28"/>
          <w:szCs w:val="28"/>
          <w:u w:val="single"/>
        </w:rPr>
        <w:t xml:space="preserve">    </w:t>
      </w:r>
    </w:p>
    <w:p>
      <w:pPr>
        <w:spacing w:line="460" w:lineRule="exact"/>
        <w:jc w:val="left"/>
        <w:rPr>
          <w:rFonts w:asciiTheme="minorEastAsia" w:hAnsiTheme="minorEastAsia" w:eastAsiaTheme="minorEastAsia"/>
          <w:bCs/>
          <w:sz w:val="28"/>
          <w:szCs w:val="28"/>
        </w:rPr>
      </w:pPr>
      <w:r>
        <w:rPr>
          <w:rFonts w:hint="eastAsia" w:asciiTheme="minorEastAsia" w:hAnsiTheme="minorEastAsia" w:eastAsiaTheme="minorEastAsia"/>
          <w:bCs/>
          <w:sz w:val="28"/>
          <w:szCs w:val="28"/>
          <w:u w:val="single"/>
        </w:rPr>
        <w:t xml:space="preserve">                                                </w:t>
      </w:r>
      <w:r>
        <w:rPr>
          <w:rFonts w:hint="eastAsia" w:asciiTheme="minorEastAsia" w:hAnsiTheme="minorEastAsia" w:eastAsiaTheme="minorEastAsia"/>
          <w:bCs/>
          <w:sz w:val="28"/>
          <w:szCs w:val="28"/>
        </w:rPr>
        <w:t xml:space="preserve"> （项目名称）（项目编号：</w:t>
      </w:r>
      <w:r>
        <w:rPr>
          <w:rFonts w:hint="eastAsia" w:asciiTheme="minorEastAsia" w:hAnsiTheme="minorEastAsia" w:eastAsiaTheme="minorEastAsia"/>
          <w:bCs/>
          <w:sz w:val="28"/>
          <w:szCs w:val="28"/>
          <w:u w:val="single"/>
        </w:rPr>
        <w:t xml:space="preserve">                       </w:t>
      </w:r>
      <w:r>
        <w:rPr>
          <w:rFonts w:hint="eastAsia" w:asciiTheme="minorEastAsia" w:hAnsiTheme="minorEastAsia" w:eastAsiaTheme="minorEastAsia"/>
          <w:bCs/>
          <w:sz w:val="28"/>
          <w:szCs w:val="28"/>
        </w:rPr>
        <w:t>）购买文件及报名等事宜，现对以下情况予以全面认知：</w:t>
      </w:r>
    </w:p>
    <w:p>
      <w:pPr>
        <w:numPr>
          <w:ilvl w:val="0"/>
          <w:numId w:val="2"/>
        </w:numPr>
        <w:spacing w:line="460" w:lineRule="exact"/>
        <w:ind w:firstLine="549"/>
        <w:rPr>
          <w:rFonts w:asciiTheme="minorEastAsia" w:hAnsiTheme="minorEastAsia" w:eastAsiaTheme="minorEastAsia"/>
          <w:bCs/>
          <w:sz w:val="28"/>
          <w:szCs w:val="28"/>
        </w:rPr>
      </w:pPr>
      <w:r>
        <w:rPr>
          <w:rFonts w:hint="eastAsia" w:asciiTheme="minorEastAsia" w:hAnsiTheme="minorEastAsia" w:eastAsiaTheme="minorEastAsia"/>
          <w:bCs/>
          <w:sz w:val="28"/>
          <w:szCs w:val="28"/>
        </w:rPr>
        <w:t>我单位提供用于获取采购代理机构发售的采购文件澄清或更正通知的电子邮箱为：</w:t>
      </w:r>
      <w:r>
        <w:rPr>
          <w:rFonts w:hint="eastAsia" w:asciiTheme="minorEastAsia" w:hAnsiTheme="minorEastAsia" w:eastAsiaTheme="minorEastAsia"/>
          <w:bCs/>
          <w:sz w:val="28"/>
          <w:szCs w:val="28"/>
          <w:u w:val="single"/>
        </w:rPr>
        <w:t xml:space="preserve">               </w:t>
      </w:r>
      <w:r>
        <w:rPr>
          <w:rFonts w:hint="eastAsia" w:asciiTheme="minorEastAsia" w:hAnsiTheme="minorEastAsia" w:eastAsiaTheme="minorEastAsia"/>
          <w:bCs/>
          <w:sz w:val="28"/>
          <w:szCs w:val="28"/>
        </w:rPr>
        <w:t>，联系电话为：</w:t>
      </w:r>
      <w:r>
        <w:rPr>
          <w:rFonts w:hint="eastAsia" w:asciiTheme="minorEastAsia" w:hAnsiTheme="minorEastAsia" w:eastAsiaTheme="minorEastAsia"/>
          <w:bCs/>
          <w:sz w:val="28"/>
          <w:szCs w:val="28"/>
          <w:u w:val="single"/>
        </w:rPr>
        <w:t xml:space="preserve">                </w:t>
      </w:r>
      <w:r>
        <w:rPr>
          <w:rFonts w:hint="eastAsia" w:asciiTheme="minorEastAsia" w:hAnsiTheme="minorEastAsia" w:eastAsiaTheme="minorEastAsia"/>
          <w:bCs/>
          <w:sz w:val="28"/>
          <w:szCs w:val="28"/>
        </w:rPr>
        <w:t>，均真实、有效，如因我单位提供的邮箱地址有误，未能及时获取澄清或更正通知的，由此产生的风险及法律责任，由我单位自行承担。</w:t>
      </w:r>
    </w:p>
    <w:p>
      <w:pPr>
        <w:numPr>
          <w:ilvl w:val="0"/>
          <w:numId w:val="2"/>
        </w:numPr>
        <w:spacing w:line="460" w:lineRule="exact"/>
        <w:ind w:firstLine="549"/>
        <w:rPr>
          <w:rFonts w:cs="华文细黑" w:asciiTheme="minorEastAsia" w:hAnsiTheme="minorEastAsia" w:eastAsiaTheme="minorEastAsia"/>
          <w:bCs/>
          <w:sz w:val="28"/>
          <w:szCs w:val="28"/>
        </w:rPr>
      </w:pPr>
      <w:r>
        <w:rPr>
          <w:rFonts w:hint="eastAsia" w:cs="华文细黑" w:asciiTheme="minorEastAsia" w:hAnsiTheme="minorEastAsia" w:eastAsiaTheme="minorEastAsia"/>
          <w:bCs/>
          <w:sz w:val="28"/>
          <w:szCs w:val="28"/>
        </w:rPr>
        <w:t>我单位在开标截止时之前全程关注、了解相关网站上发布关于本项目的更正公告（如有）。我单位在更正公告发布后规定的时间（详见本项目在</w:t>
      </w:r>
      <w:r>
        <w:rPr>
          <w:rFonts w:hint="eastAsia" w:cs="华文细黑" w:asciiTheme="minorEastAsia" w:hAnsiTheme="minorEastAsia" w:eastAsiaTheme="minorEastAsia"/>
          <w:bCs/>
          <w:sz w:val="28"/>
          <w:szCs w:val="28"/>
          <w:lang w:val="en-US" w:eastAsia="zh-CN"/>
        </w:rPr>
        <w:t>中国政府采购网</w:t>
      </w:r>
      <w:r>
        <w:rPr>
          <w:rFonts w:hint="eastAsia" w:cs="华文细黑" w:asciiTheme="minorEastAsia" w:hAnsiTheme="minorEastAsia" w:eastAsiaTheme="minorEastAsia"/>
          <w:bCs/>
          <w:sz w:val="28"/>
          <w:szCs w:val="28"/>
        </w:rPr>
        <w:t>上发布的更正公告）内，到采购代理机构领取更正公告书面内容，如我单位逾期未领取，视同我单位已全面认知本项目更正公告的书面内容。</w:t>
      </w:r>
    </w:p>
    <w:p>
      <w:pPr>
        <w:numPr>
          <w:ilvl w:val="0"/>
          <w:numId w:val="2"/>
        </w:numPr>
        <w:spacing w:line="460" w:lineRule="exact"/>
        <w:ind w:firstLine="548" w:firstLineChars="196"/>
        <w:rPr>
          <w:rFonts w:cs="华文细黑" w:asciiTheme="minorEastAsia" w:hAnsiTheme="minorEastAsia" w:eastAsiaTheme="minorEastAsia"/>
          <w:bCs/>
          <w:sz w:val="28"/>
          <w:szCs w:val="28"/>
        </w:rPr>
      </w:pPr>
      <w:r>
        <w:rPr>
          <w:rFonts w:hint="eastAsia" w:cs="华文细黑" w:asciiTheme="minorEastAsia" w:hAnsiTheme="minorEastAsia" w:eastAsiaTheme="minorEastAsia"/>
          <w:bCs/>
          <w:sz w:val="28"/>
          <w:szCs w:val="28"/>
        </w:rPr>
        <w:t>我单位依法获取本项目采购文件后，将认真阅读并理解采购文件的全部内容。如果对采购文件及规定有任何异议，我单位将在法定时限内以书面递交方式进行主张。</w:t>
      </w:r>
    </w:p>
    <w:p>
      <w:pPr>
        <w:numPr>
          <w:ilvl w:val="0"/>
          <w:numId w:val="2"/>
        </w:numPr>
        <w:spacing w:line="460" w:lineRule="exact"/>
        <w:ind w:firstLine="548" w:firstLineChars="196"/>
        <w:rPr>
          <w:rFonts w:cs="华文细黑" w:asciiTheme="minorEastAsia" w:hAnsiTheme="minorEastAsia" w:eastAsiaTheme="minorEastAsia"/>
          <w:bCs/>
          <w:sz w:val="28"/>
          <w:szCs w:val="28"/>
        </w:rPr>
      </w:pPr>
      <w:r>
        <w:rPr>
          <w:rFonts w:hint="eastAsia" w:cs="华文细黑" w:asciiTheme="minorEastAsia" w:hAnsiTheme="minorEastAsia" w:eastAsiaTheme="minorEastAsia"/>
          <w:bCs/>
          <w:sz w:val="28"/>
          <w:szCs w:val="28"/>
        </w:rPr>
        <w:t>我单位依法获取采购文件后，针对本项目的所有作为或不作为均为我单位真实意思的表达，并对该作为或不作为依法承担责任。</w:t>
      </w:r>
    </w:p>
    <w:p>
      <w:pPr>
        <w:spacing w:line="460" w:lineRule="exact"/>
        <w:ind w:firstLine="548" w:firstLineChars="196"/>
        <w:jc w:val="left"/>
        <w:rPr>
          <w:rFonts w:asciiTheme="minorEastAsia" w:hAnsiTheme="minorEastAsia" w:eastAsiaTheme="minorEastAsia"/>
          <w:bCs/>
          <w:sz w:val="28"/>
          <w:szCs w:val="28"/>
        </w:rPr>
      </w:pPr>
      <w:r>
        <w:rPr>
          <w:rFonts w:hint="eastAsia" w:asciiTheme="minorEastAsia" w:hAnsiTheme="minorEastAsia" w:eastAsiaTheme="minorEastAsia"/>
          <w:bCs/>
          <w:sz w:val="28"/>
          <w:szCs w:val="28"/>
        </w:rPr>
        <w:t>对于上述条款，我单位已全面认知，由此产生的风险及法律责任，由我单位自行承担。</w:t>
      </w:r>
    </w:p>
    <w:p>
      <w:pPr>
        <w:spacing w:line="460" w:lineRule="exact"/>
        <w:ind w:firstLine="548" w:firstLineChars="196"/>
        <w:rPr>
          <w:rFonts w:asciiTheme="minorEastAsia" w:hAnsiTheme="minorEastAsia" w:eastAsiaTheme="minorEastAsia"/>
          <w:bCs/>
          <w:sz w:val="28"/>
          <w:szCs w:val="28"/>
        </w:rPr>
      </w:pPr>
      <w:r>
        <w:rPr>
          <w:rFonts w:hint="eastAsia" w:asciiTheme="minorEastAsia" w:hAnsiTheme="minorEastAsia" w:eastAsiaTheme="minorEastAsia"/>
          <w:bCs/>
          <w:sz w:val="28"/>
          <w:szCs w:val="28"/>
        </w:rPr>
        <w:t>供应商名称：</w:t>
      </w:r>
      <w:r>
        <w:rPr>
          <w:rFonts w:hint="eastAsia" w:asciiTheme="minorEastAsia" w:hAnsiTheme="minorEastAsia" w:eastAsiaTheme="minorEastAsia"/>
          <w:bCs/>
          <w:sz w:val="28"/>
          <w:szCs w:val="28"/>
          <w:u w:val="single"/>
        </w:rPr>
        <w:t xml:space="preserve">                           </w:t>
      </w:r>
      <w:r>
        <w:rPr>
          <w:rFonts w:hint="eastAsia" w:asciiTheme="minorEastAsia" w:hAnsiTheme="minorEastAsia" w:eastAsiaTheme="minorEastAsia"/>
          <w:bCs/>
          <w:sz w:val="28"/>
          <w:szCs w:val="28"/>
        </w:rPr>
        <w:t xml:space="preserve">（盖章） </w:t>
      </w:r>
    </w:p>
    <w:p>
      <w:pPr>
        <w:spacing w:line="460" w:lineRule="exact"/>
        <w:ind w:firstLine="548" w:firstLineChars="196"/>
        <w:rPr>
          <w:rFonts w:asciiTheme="minorEastAsia" w:hAnsiTheme="minorEastAsia" w:eastAsiaTheme="minorEastAsia"/>
          <w:bCs/>
          <w:sz w:val="28"/>
          <w:szCs w:val="28"/>
        </w:rPr>
      </w:pPr>
      <w:r>
        <w:rPr>
          <w:rFonts w:hint="eastAsia" w:asciiTheme="minorEastAsia" w:hAnsiTheme="minorEastAsia" w:eastAsiaTheme="minorEastAsia"/>
          <w:bCs/>
          <w:sz w:val="28"/>
          <w:szCs w:val="28"/>
        </w:rPr>
        <w:t xml:space="preserve">附：被介绍人身份证复印件（加盖供应商公章） </w:t>
      </w:r>
    </w:p>
    <w:p>
      <w:pPr>
        <w:spacing w:line="480" w:lineRule="exact"/>
        <w:jc w:val="right"/>
        <w:rPr>
          <w:rFonts w:asciiTheme="minorEastAsia" w:hAnsiTheme="minorEastAsia" w:eastAsiaTheme="minorEastAsia"/>
          <w:bCs/>
          <w:sz w:val="28"/>
          <w:szCs w:val="28"/>
        </w:rPr>
      </w:pPr>
      <w:r>
        <w:rPr>
          <w:rFonts w:hint="eastAsia" w:asciiTheme="minorEastAsia" w:hAnsiTheme="minorEastAsia" w:eastAsiaTheme="minorEastAsia"/>
          <w:bCs/>
          <w:sz w:val="28"/>
          <w:szCs w:val="28"/>
        </w:rPr>
        <w:t xml:space="preserve">    </w:t>
      </w:r>
      <w:r>
        <w:rPr>
          <w:rFonts w:hint="eastAsia" w:asciiTheme="minorEastAsia" w:hAnsiTheme="minorEastAsia" w:eastAsiaTheme="minorEastAsia"/>
          <w:bCs/>
          <w:sz w:val="28"/>
          <w:szCs w:val="28"/>
          <w:u w:val="single"/>
        </w:rPr>
        <w:t xml:space="preserve">     </w:t>
      </w:r>
      <w:r>
        <w:rPr>
          <w:rFonts w:hint="eastAsia" w:asciiTheme="minorEastAsia" w:hAnsiTheme="minorEastAsia" w:eastAsiaTheme="minorEastAsia"/>
          <w:bCs/>
          <w:sz w:val="28"/>
          <w:szCs w:val="28"/>
        </w:rPr>
        <w:t>年</w:t>
      </w:r>
      <w:r>
        <w:rPr>
          <w:rFonts w:hint="eastAsia" w:asciiTheme="minorEastAsia" w:hAnsiTheme="minorEastAsia" w:eastAsiaTheme="minorEastAsia"/>
          <w:bCs/>
          <w:sz w:val="28"/>
          <w:szCs w:val="28"/>
          <w:u w:val="single"/>
        </w:rPr>
        <w:t xml:space="preserve">    </w:t>
      </w:r>
      <w:r>
        <w:rPr>
          <w:rFonts w:hint="eastAsia" w:asciiTheme="minorEastAsia" w:hAnsiTheme="minorEastAsia" w:eastAsiaTheme="minorEastAsia"/>
          <w:bCs/>
          <w:sz w:val="28"/>
          <w:szCs w:val="28"/>
        </w:rPr>
        <w:t xml:space="preserve">月 </w:t>
      </w:r>
      <w:r>
        <w:rPr>
          <w:rFonts w:hint="eastAsia" w:asciiTheme="minorEastAsia" w:hAnsiTheme="minorEastAsia" w:eastAsiaTheme="minorEastAsia"/>
          <w:bCs/>
          <w:sz w:val="28"/>
          <w:szCs w:val="28"/>
          <w:u w:val="single"/>
        </w:rPr>
        <w:t xml:space="preserve">   </w:t>
      </w:r>
      <w:r>
        <w:rPr>
          <w:rFonts w:hint="eastAsia" w:asciiTheme="minorEastAsia" w:hAnsiTheme="minorEastAsia" w:eastAsiaTheme="minorEastAsia"/>
          <w:bCs/>
          <w:sz w:val="28"/>
          <w:szCs w:val="28"/>
        </w:rPr>
        <w:t>日</w:t>
      </w:r>
    </w:p>
    <w:p>
      <w:pPr>
        <w:spacing w:line="480" w:lineRule="exact"/>
        <w:rPr>
          <w:sz w:val="24"/>
        </w:rPr>
      </w:pPr>
      <w:r>
        <w:rPr>
          <w:rFonts w:hint="eastAsia" w:ascii="黑体" w:hAnsi="黑体" w:eastAsia="黑体"/>
          <w:b/>
          <w:sz w:val="24"/>
        </w:rPr>
        <w:t>注：供应商购买采购文件须按以上格式内容出具介绍信，不得擅自更改或自拟格式。</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华文细黑">
    <w:altName w:val="微软雅黑"/>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9"/>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
    <w:nsid w:val="58A12F3E"/>
    <w:multiLevelType w:val="singleLevel"/>
    <w:tmpl w:val="58A12F3E"/>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BCE"/>
    <w:rsid w:val="000A6E8D"/>
    <w:rsid w:val="000E629E"/>
    <w:rsid w:val="001417B7"/>
    <w:rsid w:val="00190A03"/>
    <w:rsid w:val="001D6B4F"/>
    <w:rsid w:val="002029FD"/>
    <w:rsid w:val="00301A6D"/>
    <w:rsid w:val="00451C35"/>
    <w:rsid w:val="004F148F"/>
    <w:rsid w:val="0055509D"/>
    <w:rsid w:val="00636E7F"/>
    <w:rsid w:val="006E5684"/>
    <w:rsid w:val="006E6E67"/>
    <w:rsid w:val="00735785"/>
    <w:rsid w:val="008A0811"/>
    <w:rsid w:val="00914830"/>
    <w:rsid w:val="009B2F18"/>
    <w:rsid w:val="009D6BCE"/>
    <w:rsid w:val="00A51688"/>
    <w:rsid w:val="00A81EA6"/>
    <w:rsid w:val="00AB527B"/>
    <w:rsid w:val="00B82B99"/>
    <w:rsid w:val="00C44FCA"/>
    <w:rsid w:val="00C52528"/>
    <w:rsid w:val="00C8495C"/>
    <w:rsid w:val="00CF3CBF"/>
    <w:rsid w:val="00ED48E4"/>
    <w:rsid w:val="00EF29C3"/>
    <w:rsid w:val="00F3152B"/>
    <w:rsid w:val="00FF7253"/>
    <w:rsid w:val="066A12B1"/>
    <w:rsid w:val="0ABC28B8"/>
    <w:rsid w:val="0B272F00"/>
    <w:rsid w:val="104727EA"/>
    <w:rsid w:val="18AC7DCD"/>
    <w:rsid w:val="1C5D0BC3"/>
    <w:rsid w:val="260A12E4"/>
    <w:rsid w:val="30AE5427"/>
    <w:rsid w:val="321B0ADD"/>
    <w:rsid w:val="3D3A5922"/>
    <w:rsid w:val="476437F0"/>
    <w:rsid w:val="482A212F"/>
    <w:rsid w:val="4B772C4F"/>
    <w:rsid w:val="557B71E4"/>
    <w:rsid w:val="58E362B0"/>
    <w:rsid w:val="5B8F4EBA"/>
    <w:rsid w:val="6872501F"/>
    <w:rsid w:val="75F35F93"/>
    <w:rsid w:val="7CE07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tabs>
        <w:tab w:val="left" w:pos="0"/>
      </w:tabs>
      <w:spacing w:after="120"/>
    </w:pPr>
    <w:rPr>
      <w:sz w:val="24"/>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13"/>
    <w:qFormat/>
    <w:uiPriority w:val="10"/>
    <w:pPr>
      <w:spacing w:before="240" w:after="60"/>
      <w:jc w:val="center"/>
      <w:outlineLvl w:val="0"/>
    </w:pPr>
    <w:rPr>
      <w:rFonts w:asciiTheme="majorHAnsi" w:hAnsiTheme="majorHAnsi" w:eastAsiaTheme="majorEastAsia" w:cstheme="majorBidi"/>
      <w:b/>
      <w:bCs/>
      <w:szCs w:val="32"/>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标题 5（有编号）（绿盟科技）"/>
    <w:basedOn w:val="1"/>
    <w:next w:val="10"/>
    <w:qFormat/>
    <w:uiPriority w:val="0"/>
    <w:pPr>
      <w:keepNext/>
      <w:keepLines/>
      <w:numPr>
        <w:ilvl w:val="4"/>
        <w:numId w:val="1"/>
      </w:numPr>
      <w:tabs>
        <w:tab w:val="left" w:pos="0"/>
      </w:tabs>
      <w:spacing w:before="280" w:after="156" w:line="377" w:lineRule="auto"/>
      <w:jc w:val="left"/>
      <w:outlineLvl w:val="4"/>
    </w:pPr>
    <w:rPr>
      <w:rFonts w:ascii="Arial" w:hAnsi="Arial" w:eastAsia="黑体"/>
      <w:b/>
      <w:kern w:val="0"/>
      <w:sz w:val="24"/>
      <w:szCs w:val="28"/>
    </w:rPr>
  </w:style>
  <w:style w:type="paragraph" w:customStyle="1" w:styleId="10">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11">
    <w:name w:val="页眉 字符"/>
    <w:basedOn w:val="8"/>
    <w:link w:val="4"/>
    <w:qFormat/>
    <w:uiPriority w:val="99"/>
    <w:rPr>
      <w:rFonts w:ascii="Times New Roman" w:hAnsi="Times New Roman" w:eastAsia="仿宋_GB2312" w:cs="Times New Roman"/>
      <w:sz w:val="18"/>
      <w:szCs w:val="18"/>
    </w:rPr>
  </w:style>
  <w:style w:type="character" w:customStyle="1" w:styleId="12">
    <w:name w:val="页脚 字符"/>
    <w:basedOn w:val="8"/>
    <w:link w:val="3"/>
    <w:qFormat/>
    <w:uiPriority w:val="99"/>
    <w:rPr>
      <w:rFonts w:ascii="Times New Roman" w:hAnsi="Times New Roman" w:eastAsia="仿宋_GB2312" w:cs="Times New Roman"/>
      <w:sz w:val="18"/>
      <w:szCs w:val="18"/>
    </w:rPr>
  </w:style>
  <w:style w:type="character" w:customStyle="1" w:styleId="13">
    <w:name w:val="标题 字符"/>
    <w:basedOn w:val="8"/>
    <w:link w:val="5"/>
    <w:qFormat/>
    <w:uiPriority w:val="1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270</Words>
  <Characters>1544</Characters>
  <Lines>12</Lines>
  <Paragraphs>3</Paragraphs>
  <TotalTime>2</TotalTime>
  <ScaleCrop>false</ScaleCrop>
  <LinksUpToDate>false</LinksUpToDate>
  <CharactersWithSpaces>1811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2018-04-26T05:50:00Z</dcterms:created>
  <dc:creator>Administrator</dc:creator>
  <cp:lastModifiedBy>超超杨</cp:lastModifiedBy>
  <cp:lastPrinted>2020-04-13T07:43:00Z</cp:lastPrinted>
  <dcterms:modified xsi:type="dcterms:W3CDTF">2021-03-25T00:53:02Z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59E41610A7DB4C008B6CA833D81179E3</vt:lpwstr>
  </property>
</Properties>
</file>